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6D" w:rsidRPr="007C454D" w:rsidRDefault="00FC6B38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54D">
        <w:rPr>
          <w:rFonts w:ascii="Times New Roman" w:hAnsi="Times New Roman" w:cs="Times New Roman"/>
          <w:sz w:val="24"/>
          <w:szCs w:val="24"/>
          <w:u w:val="single"/>
        </w:rPr>
        <w:t>Poniedziałek 23 marca 2020</w:t>
      </w:r>
    </w:p>
    <w:p w:rsidR="00FC6B38" w:rsidRPr="007C454D" w:rsidRDefault="00FC6B38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Krąg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 xml:space="preserve">tematyczny : 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>W MARCU JAK W GARNCU</w:t>
      </w:r>
    </w:p>
    <w:p w:rsidR="00FC6B38" w:rsidRPr="007C454D" w:rsidRDefault="00FC6B38" w:rsidP="007C45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Temat zajęć</w:t>
      </w:r>
      <w:r w:rsidRPr="007C454D">
        <w:rPr>
          <w:rFonts w:ascii="Times New Roman" w:hAnsi="Times New Roman" w:cs="Times New Roman"/>
          <w:b/>
          <w:sz w:val="24"/>
          <w:szCs w:val="24"/>
        </w:rPr>
        <w:t>: „Wiosenna pobudka”</w:t>
      </w:r>
    </w:p>
    <w:p w:rsidR="00FC6B38" w:rsidRPr="007C454D" w:rsidRDefault="00FC6B38" w:rsidP="007C45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Rozmowa na temat zmian w przyrodzie wiosną.</w:t>
      </w:r>
    </w:p>
    <w:p w:rsidR="00FC6B38" w:rsidRPr="007C454D" w:rsidRDefault="00FC6B38" w:rsidP="007C45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Zapoznanie z wierszem „Pierwiosnek” </w:t>
      </w:r>
      <w:proofErr w:type="spellStart"/>
      <w:r w:rsidRPr="007C454D">
        <w:rPr>
          <w:rFonts w:ascii="Times New Roman" w:hAnsi="Times New Roman" w:cs="Times New Roman"/>
          <w:sz w:val="24"/>
          <w:szCs w:val="24"/>
        </w:rPr>
        <w:t>W.Broniewskiego</w:t>
      </w:r>
      <w:proofErr w:type="spellEnd"/>
      <w:r w:rsidRPr="007C454D">
        <w:rPr>
          <w:rFonts w:ascii="Times New Roman" w:hAnsi="Times New Roman" w:cs="Times New Roman"/>
          <w:sz w:val="24"/>
          <w:szCs w:val="24"/>
        </w:rPr>
        <w:t>, rozmowa na temat wiersza.</w:t>
      </w:r>
    </w:p>
    <w:p w:rsidR="00FC6B38" w:rsidRPr="007C454D" w:rsidRDefault="00FC6B38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    </w:t>
      </w:r>
      <w:r w:rsidRPr="007C45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Pierwiosnek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Jeszcze w polu tyle śniegu</w:t>
      </w:r>
      <w:proofErr w:type="gramStart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jeszcze</w:t>
      </w:r>
      <w:proofErr w:type="gramEnd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strumyk lodem ścięty,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a pierwiosnek już na brzegu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wyrósł śliczny, uśmiechnięty.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Witaj, witaj, kwiatku biały</w:t>
      </w:r>
      <w:proofErr w:type="gramStart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główkę</w:t>
      </w:r>
      <w:proofErr w:type="gramEnd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jasną zwróć do słonka,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już bociany przyleciały,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w niebie słychać śpiew skowronka.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Stare wierzby nachyliły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miękkie bazie ponad kwiatkiem</w:t>
      </w:r>
      <w:proofErr w:type="gramStart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"Gdzie</w:t>
      </w:r>
      <w:proofErr w:type="gramEnd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jest wiosna? Powiedz, miły</w:t>
      </w:r>
      <w:proofErr w:type="gramStart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czyś</w:t>
      </w:r>
      <w:proofErr w:type="gramEnd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nie widział jej przypadkiem?"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Lecz on widać milczeć wolał.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O czym myślał - któż to zgadnie?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Spojrzał w niebo, spojrzał w pola</w:t>
      </w:r>
      <w:proofErr w:type="gramStart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>szepnął</w:t>
      </w:r>
      <w:proofErr w:type="gramEnd"/>
      <w:r w:rsidRPr="007C4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cicho: "Jak tu ładnie</w:t>
      </w:r>
    </w:p>
    <w:p w:rsidR="00FC6B38" w:rsidRPr="007C454D" w:rsidRDefault="00FC6B38" w:rsidP="007C45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Wprowadzenie litery „</w:t>
      </w:r>
      <w:proofErr w:type="spellStart"/>
      <w:r w:rsidRPr="007C454D">
        <w:rPr>
          <w:rFonts w:ascii="Times New Roman" w:hAnsi="Times New Roman" w:cs="Times New Roman"/>
          <w:sz w:val="24"/>
          <w:szCs w:val="24"/>
        </w:rPr>
        <w:t>W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,w</w:t>
      </w:r>
      <w:proofErr w:type="spellEnd"/>
      <w:proofErr w:type="gramEnd"/>
      <w:r w:rsidRPr="007C454D">
        <w:rPr>
          <w:rFonts w:ascii="Times New Roman" w:hAnsi="Times New Roman" w:cs="Times New Roman"/>
          <w:sz w:val="24"/>
          <w:szCs w:val="24"/>
        </w:rPr>
        <w:t xml:space="preserve">” na </w:t>
      </w:r>
      <w:proofErr w:type="spellStart"/>
      <w:r w:rsidRPr="007C454D">
        <w:rPr>
          <w:rFonts w:ascii="Times New Roman" w:hAnsi="Times New Roman" w:cs="Times New Roman"/>
          <w:sz w:val="24"/>
          <w:szCs w:val="24"/>
        </w:rPr>
        <w:t>podstaiwe</w:t>
      </w:r>
      <w:proofErr w:type="spellEnd"/>
      <w:r w:rsidRPr="007C454D">
        <w:rPr>
          <w:rFonts w:ascii="Times New Roman" w:hAnsi="Times New Roman" w:cs="Times New Roman"/>
          <w:sz w:val="24"/>
          <w:szCs w:val="24"/>
        </w:rPr>
        <w:t xml:space="preserve"> wyrazu „</w:t>
      </w:r>
      <w:r w:rsidRPr="007C454D">
        <w:rPr>
          <w:rFonts w:ascii="Times New Roman" w:hAnsi="Times New Roman" w:cs="Times New Roman"/>
          <w:i/>
          <w:sz w:val="24"/>
          <w:szCs w:val="24"/>
        </w:rPr>
        <w:t>wazon”.</w:t>
      </w:r>
    </w:p>
    <w:p w:rsidR="00FC6B38" w:rsidRPr="007C454D" w:rsidRDefault="00FC6B38" w:rsidP="007C45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Wykonanie zadań z karty pracy nr 22</w:t>
      </w:r>
    </w:p>
    <w:p w:rsidR="00FC6B38" w:rsidRPr="007C454D" w:rsidRDefault="00FC6B38" w:rsidP="007C45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Odpowiadanie na pytania w podręczniku strona 52.</w:t>
      </w:r>
    </w:p>
    <w:p w:rsidR="00FC6B38" w:rsidRPr="007C454D" w:rsidRDefault="00FC6B38" w:rsidP="007C45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Czytanie wyrazów i zdań z podręcznika strona 53. </w:t>
      </w:r>
    </w:p>
    <w:p w:rsidR="00FC6B38" w:rsidRPr="007C454D" w:rsidRDefault="00FC6B38" w:rsidP="007C45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Wykonanie </w:t>
      </w:r>
      <w:r w:rsidR="00B871EF" w:rsidRPr="007C454D">
        <w:rPr>
          <w:rFonts w:ascii="Times New Roman" w:hAnsi="Times New Roman" w:cs="Times New Roman"/>
          <w:sz w:val="24"/>
          <w:szCs w:val="24"/>
        </w:rPr>
        <w:t xml:space="preserve">zadania z Wyprawki str. 64, naklejenie obrazków w podręczniku. </w:t>
      </w:r>
    </w:p>
    <w:p w:rsidR="00FE4850" w:rsidRPr="007C454D" w:rsidRDefault="00A1250F" w:rsidP="007C454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Zadania</w:t>
      </w:r>
      <w:r w:rsidR="00B871EF" w:rsidRPr="007C454D">
        <w:rPr>
          <w:rFonts w:ascii="Times New Roman" w:hAnsi="Times New Roman" w:cs="Times New Roman"/>
          <w:sz w:val="24"/>
          <w:szCs w:val="24"/>
        </w:rPr>
        <w:t xml:space="preserve"> dla chętnych </w:t>
      </w:r>
    </w:p>
    <w:p w:rsidR="00B871EF" w:rsidRPr="007C454D" w:rsidRDefault="00B871EF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– wykonanie dodatkowej karty p</w:t>
      </w:r>
      <w:r w:rsidR="00FE4850" w:rsidRPr="007C454D">
        <w:rPr>
          <w:rFonts w:ascii="Times New Roman" w:hAnsi="Times New Roman" w:cs="Times New Roman"/>
          <w:sz w:val="24"/>
          <w:szCs w:val="24"/>
        </w:rPr>
        <w:t>racy z literką „</w:t>
      </w:r>
      <w:proofErr w:type="spellStart"/>
      <w:r w:rsidR="00FE4850" w:rsidRPr="007C454D">
        <w:rPr>
          <w:rFonts w:ascii="Times New Roman" w:hAnsi="Times New Roman" w:cs="Times New Roman"/>
          <w:sz w:val="24"/>
          <w:szCs w:val="24"/>
        </w:rPr>
        <w:t>W</w:t>
      </w:r>
      <w:proofErr w:type="gramStart"/>
      <w:r w:rsidR="00FE4850" w:rsidRPr="007C454D">
        <w:rPr>
          <w:rFonts w:ascii="Times New Roman" w:hAnsi="Times New Roman" w:cs="Times New Roman"/>
          <w:sz w:val="24"/>
          <w:szCs w:val="24"/>
        </w:rPr>
        <w:t>,w</w:t>
      </w:r>
      <w:proofErr w:type="spellEnd"/>
      <w:proofErr w:type="gramEnd"/>
      <w:r w:rsidR="00FE4850" w:rsidRPr="007C454D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="00FE4850" w:rsidRPr="007C454D">
        <w:rPr>
          <w:rFonts w:ascii="Times New Roman" w:hAnsi="Times New Roman" w:cs="Times New Roman"/>
          <w:sz w:val="24"/>
          <w:szCs w:val="24"/>
        </w:rPr>
        <w:t>kserówki</w:t>
      </w:r>
      <w:proofErr w:type="spellEnd"/>
      <w:r w:rsidR="00FE4850" w:rsidRPr="007C454D">
        <w:rPr>
          <w:rFonts w:ascii="Times New Roman" w:hAnsi="Times New Roman" w:cs="Times New Roman"/>
          <w:sz w:val="24"/>
          <w:szCs w:val="24"/>
        </w:rPr>
        <w:t>,</w:t>
      </w:r>
    </w:p>
    <w:p w:rsidR="00FE4850" w:rsidRPr="007C454D" w:rsidRDefault="00FE4850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- kolorowanie pierwiosnka,</w:t>
      </w:r>
      <w:r w:rsidR="00E453DF">
        <w:rPr>
          <w:rFonts w:ascii="Times New Roman" w:hAnsi="Times New Roman" w:cs="Times New Roman"/>
          <w:sz w:val="24"/>
          <w:szCs w:val="24"/>
        </w:rPr>
        <w:t xml:space="preserve"> (Karty do pobrania na dole strony)</w:t>
      </w:r>
    </w:p>
    <w:p w:rsidR="005A7623" w:rsidRPr="007C454D" w:rsidRDefault="00FE4850" w:rsidP="007C454D">
      <w:pPr>
        <w:pStyle w:val="Akapitzlist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- dekorowanie wazonu.</w:t>
      </w:r>
    </w:p>
    <w:p w:rsidR="005A7623" w:rsidRPr="007C454D" w:rsidRDefault="005A7623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54D">
        <w:rPr>
          <w:rFonts w:ascii="Times New Roman" w:hAnsi="Times New Roman" w:cs="Times New Roman"/>
          <w:sz w:val="24"/>
          <w:szCs w:val="24"/>
          <w:u w:val="single"/>
        </w:rPr>
        <w:lastRenderedPageBreak/>
        <w:t>Wtorek 24 marca 2020</w:t>
      </w:r>
    </w:p>
    <w:p w:rsidR="005A7623" w:rsidRPr="007C454D" w:rsidRDefault="005A7623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Temat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zajęć</w:t>
      </w:r>
      <w:r w:rsidRPr="007C454D">
        <w:rPr>
          <w:rFonts w:ascii="Times New Roman" w:hAnsi="Times New Roman" w:cs="Times New Roman"/>
          <w:b/>
          <w:sz w:val="24"/>
          <w:szCs w:val="24"/>
        </w:rPr>
        <w:t>:  „Zabawy</w:t>
      </w:r>
      <w:proofErr w:type="gramEnd"/>
      <w:r w:rsidRPr="007C454D">
        <w:rPr>
          <w:rFonts w:ascii="Times New Roman" w:hAnsi="Times New Roman" w:cs="Times New Roman"/>
          <w:b/>
          <w:sz w:val="24"/>
          <w:szCs w:val="24"/>
        </w:rPr>
        <w:t xml:space="preserve"> przy-słowie”</w:t>
      </w:r>
    </w:p>
    <w:p w:rsidR="005A7623" w:rsidRPr="007C454D" w:rsidRDefault="005A7623" w:rsidP="007C454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454D">
        <w:rPr>
          <w:rFonts w:ascii="Times New Roman" w:hAnsi="Times New Roman" w:cs="Times New Roman"/>
          <w:sz w:val="24"/>
          <w:szCs w:val="24"/>
        </w:rPr>
        <w:t>Wyjaśnienie –co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 xml:space="preserve"> to jest przysłowie?</w:t>
      </w:r>
    </w:p>
    <w:p w:rsidR="005A7623" w:rsidRPr="007C454D" w:rsidRDefault="005A7623" w:rsidP="007C454D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textAlignment w:val="baseline"/>
      </w:pPr>
      <w:r w:rsidRPr="007C454D">
        <w:t xml:space="preserve">Przysłowia wywodzą </w:t>
      </w:r>
      <w:proofErr w:type="gramStart"/>
      <w:r w:rsidRPr="007C454D">
        <w:t>się  najczęściej</w:t>
      </w:r>
      <w:proofErr w:type="gramEnd"/>
      <w:r w:rsidRPr="007C454D">
        <w:t xml:space="preserve"> z tradycji ludowej. To takie</w:t>
      </w:r>
      <w:r w:rsidRPr="007C454D">
        <w:rPr>
          <w:b/>
        </w:rPr>
        <w:t xml:space="preserve"> </w:t>
      </w:r>
      <w:r w:rsidRPr="007C454D">
        <w:rPr>
          <w:rStyle w:val="Pogrubienie"/>
          <w:b w:val="0"/>
          <w:bdr w:val="none" w:sz="0" w:space="0" w:color="auto" w:frame="1"/>
        </w:rPr>
        <w:t>najpopularniejsze porzekadła polskie</w:t>
      </w:r>
      <w:r w:rsidRPr="007C454D">
        <w:t> niosą  ze sobą dobre rady, pouczenia na temat  właściwego postępowania, a także spostrzeżenia dotyczące otaczającego nas świata. Znajomość oraz właściwe używanie mądrości ludowych nie tylko wzbogaca język, ale także podnosi wartość wypowiedzi, pozwalając na precyzyjne oddanie myśli.</w:t>
      </w:r>
    </w:p>
    <w:p w:rsidR="005A7623" w:rsidRPr="007C454D" w:rsidRDefault="000C5B02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2, Poznanie i wyjaśnienie wiosennych przysłów:</w:t>
      </w:r>
    </w:p>
    <w:p w:rsidR="005A7623" w:rsidRPr="007C454D" w:rsidRDefault="000C5B02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W marcu jak w garncu.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Na świętego Grzegorza idzie zima od morza.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W </w:t>
      </w:r>
      <w:proofErr w:type="gramStart"/>
      <w:r w:rsidRPr="007C454D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marcu – gdy</w:t>
      </w:r>
      <w:proofErr w:type="gramEnd"/>
      <w:r w:rsidRPr="007C454D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grzmot na lody spada, w lecie grad zapowiada.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Nie ma w marcu wody, nie ma w kwietniu trawy.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Kwiecień plecień, tak przeplata: trochę zimy, trochę lata.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Style w:val="Uwydatnieni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Jedna jaskółka wiosny nie czyni.</w:t>
      </w:r>
    </w:p>
    <w:p w:rsidR="000C5B02" w:rsidRPr="007C454D" w:rsidRDefault="000C5B02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454D">
        <w:rPr>
          <w:rFonts w:ascii="Times New Roman" w:hAnsi="Times New Roman" w:cs="Times New Roman"/>
          <w:sz w:val="24"/>
          <w:szCs w:val="24"/>
        </w:rPr>
        <w:t>3,  Wykonanie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 xml:space="preserve"> zadań w kartach pracy nr 23.</w:t>
      </w:r>
    </w:p>
    <w:p w:rsidR="005A7623" w:rsidRPr="007C454D" w:rsidRDefault="000C5B02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4. Wykonanie pracy plastycznej „Ogród pełen krokusów” – malowanie farbami.</w:t>
      </w:r>
    </w:p>
    <w:p w:rsidR="007C454D" w:rsidRPr="007C454D" w:rsidRDefault="007C454D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5B02" w:rsidRPr="007C454D" w:rsidRDefault="000C5B02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54D">
        <w:rPr>
          <w:rFonts w:ascii="Times New Roman" w:hAnsi="Times New Roman" w:cs="Times New Roman"/>
          <w:sz w:val="24"/>
          <w:szCs w:val="24"/>
          <w:u w:val="single"/>
        </w:rPr>
        <w:t>Środa 25 marca 2020</w:t>
      </w:r>
    </w:p>
    <w:p w:rsidR="000C5B02" w:rsidRPr="007C454D" w:rsidRDefault="000C5B02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Temat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zajęć</w:t>
      </w:r>
      <w:r w:rsidRPr="007C454D">
        <w:rPr>
          <w:rFonts w:ascii="Times New Roman" w:hAnsi="Times New Roman" w:cs="Times New Roman"/>
          <w:b/>
          <w:sz w:val="24"/>
          <w:szCs w:val="24"/>
        </w:rPr>
        <w:t>:  „Jak</w:t>
      </w:r>
      <w:proofErr w:type="gramEnd"/>
      <w:r w:rsidRPr="007C454D">
        <w:rPr>
          <w:rFonts w:ascii="Times New Roman" w:hAnsi="Times New Roman" w:cs="Times New Roman"/>
          <w:b/>
          <w:sz w:val="24"/>
          <w:szCs w:val="24"/>
        </w:rPr>
        <w:t xml:space="preserve"> się ubrać wiosną?”</w:t>
      </w:r>
    </w:p>
    <w:p w:rsidR="000C5B02" w:rsidRPr="007C454D" w:rsidRDefault="00923BE8" w:rsidP="007C454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Odpowiadanie pełnym zdaniem na zadawane pytania:</w:t>
      </w:r>
    </w:p>
    <w:p w:rsidR="00923BE8" w:rsidRPr="007C454D" w:rsidRDefault="00923BE8" w:rsidP="007C454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Jakich zmian dokonuje wiosna w naszej garderobie?</w:t>
      </w:r>
    </w:p>
    <w:p w:rsidR="00923BE8" w:rsidRPr="007C454D" w:rsidRDefault="00923BE8" w:rsidP="007C454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W jaki sposób ubieramy się zimą, a jak wiosną?</w:t>
      </w:r>
    </w:p>
    <w:p w:rsidR="00923BE8" w:rsidRPr="007C454D" w:rsidRDefault="00923BE8" w:rsidP="007C454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Co się zmienia i dlaczego?</w:t>
      </w:r>
    </w:p>
    <w:p w:rsidR="00923BE8" w:rsidRPr="007C454D" w:rsidRDefault="00923BE8" w:rsidP="007C454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Czy sposób ubierania wpływa na nasze zdrowie?</w:t>
      </w:r>
    </w:p>
    <w:p w:rsidR="00923BE8" w:rsidRPr="007C454D" w:rsidRDefault="00923BE8" w:rsidP="007C454D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3BE8" w:rsidRPr="007C454D" w:rsidRDefault="00923BE8" w:rsidP="007C454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Jakie są przyczyny chorowania?</w:t>
      </w:r>
    </w:p>
    <w:p w:rsidR="00923BE8" w:rsidRPr="007C454D" w:rsidRDefault="00923BE8" w:rsidP="007C454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Bakterie i wirusy</w:t>
      </w:r>
      <w:r w:rsidR="00E75F8C" w:rsidRPr="007C454D">
        <w:rPr>
          <w:rFonts w:ascii="Times New Roman" w:hAnsi="Times New Roman" w:cs="Times New Roman"/>
          <w:sz w:val="24"/>
          <w:szCs w:val="24"/>
        </w:rPr>
        <w:t>. Przenoszenie się wirusów drogą kropelkową, mycie rąk po kichaniu, kaszlu czy wycieraniu nosa.</w:t>
      </w:r>
    </w:p>
    <w:p w:rsidR="00923BE8" w:rsidRPr="007C454D" w:rsidRDefault="00923BE8" w:rsidP="007C454D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Osłabiona odporność w wyniku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 xml:space="preserve">przeziębienia </w:t>
      </w:r>
      <w:r w:rsidR="00E75F8C" w:rsidRPr="007C454D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="00E75F8C" w:rsidRPr="007C454D">
        <w:rPr>
          <w:rFonts w:ascii="Times New Roman" w:hAnsi="Times New Roman" w:cs="Times New Roman"/>
          <w:sz w:val="24"/>
          <w:szCs w:val="24"/>
        </w:rPr>
        <w:t xml:space="preserve"> przegrzania organizmu – właściwy ubiór</w:t>
      </w:r>
    </w:p>
    <w:p w:rsidR="00923BE8" w:rsidRPr="007C454D" w:rsidRDefault="00923BE8" w:rsidP="007C454D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3BE8" w:rsidRPr="007C454D" w:rsidRDefault="00923BE8" w:rsidP="007C454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Zapoznanie z wierszem J. Brzechwy „Katar”</w:t>
      </w:r>
      <w:r w:rsidR="00E75F8C" w:rsidRPr="007C454D">
        <w:rPr>
          <w:rFonts w:ascii="Times New Roman" w:hAnsi="Times New Roman" w:cs="Times New Roman"/>
          <w:sz w:val="24"/>
          <w:szCs w:val="24"/>
        </w:rPr>
        <w:t>. Dzieci pomagają – w odpowiednich miejscach naśladują gest kichania i mówią „</w:t>
      </w:r>
      <w:proofErr w:type="spellStart"/>
      <w:r w:rsidR="00E75F8C" w:rsidRPr="007C454D">
        <w:rPr>
          <w:rFonts w:ascii="Times New Roman" w:hAnsi="Times New Roman" w:cs="Times New Roman"/>
          <w:sz w:val="24"/>
          <w:szCs w:val="24"/>
        </w:rPr>
        <w:t>apsik</w:t>
      </w:r>
      <w:proofErr w:type="spellEnd"/>
      <w:r w:rsidR="00E75F8C" w:rsidRPr="007C454D">
        <w:rPr>
          <w:rFonts w:ascii="Times New Roman" w:hAnsi="Times New Roman" w:cs="Times New Roman"/>
          <w:sz w:val="24"/>
          <w:szCs w:val="24"/>
        </w:rPr>
        <w:t>!”</w:t>
      </w:r>
    </w:p>
    <w:p w:rsidR="00923BE8" w:rsidRPr="007C454D" w:rsidRDefault="00923BE8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lastRenderedPageBreak/>
        <w:t>Jan Brzechwa</w:t>
      </w:r>
      <w:r w:rsidRPr="007C454D">
        <w:rPr>
          <w:rFonts w:ascii="Times New Roman" w:hAnsi="Times New Roman" w:cs="Times New Roman"/>
          <w:sz w:val="24"/>
          <w:szCs w:val="24"/>
        </w:rPr>
        <w:br/>
      </w:r>
      <w:r w:rsidRPr="007C454D">
        <w:rPr>
          <w:rFonts w:ascii="Times New Roman" w:hAnsi="Times New Roman" w:cs="Times New Roman"/>
          <w:sz w:val="24"/>
          <w:szCs w:val="24"/>
        </w:rPr>
        <w:br/>
        <w:t>Spotkał katar Katarzynę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Katarzyna pod pierzynę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Sprowadzono wnet doktora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"Pani jest na katar chora"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Terpentyną grzbiet jej natarł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A po chwili sam miał katar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Poszedł doktor do rejenta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A to właśnie były święta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Stoi flaków pełna micha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A już rejent w michę kicha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Od rejenta poszło dalej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 xml:space="preserve">Bo się goście </w:t>
      </w:r>
      <w:proofErr w:type="spellStart"/>
      <w:r w:rsidRPr="007C454D">
        <w:rPr>
          <w:rFonts w:ascii="Times New Roman" w:hAnsi="Times New Roman" w:cs="Times New Roman"/>
          <w:sz w:val="24"/>
          <w:szCs w:val="24"/>
        </w:rPr>
        <w:t>pokichali</w:t>
      </w:r>
      <w:proofErr w:type="spellEnd"/>
      <w:r w:rsidRPr="007C454D">
        <w:rPr>
          <w:rFonts w:ascii="Times New Roman" w:hAnsi="Times New Roman" w:cs="Times New Roman"/>
          <w:sz w:val="24"/>
          <w:szCs w:val="24"/>
        </w:rPr>
        <w:t xml:space="preserve">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Od tych gości ich znów goście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Że dudniło jak na moście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Przed godziną jedenastą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Już kichało całe miasto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Aż zabrakło terpentyny - A - psik!</w:t>
      </w:r>
      <w:r w:rsidRPr="007C454D">
        <w:rPr>
          <w:rFonts w:ascii="Times New Roman" w:hAnsi="Times New Roman" w:cs="Times New Roman"/>
          <w:sz w:val="24"/>
          <w:szCs w:val="24"/>
        </w:rPr>
        <w:br/>
        <w:t>Z winy jednej Katarzyny - A - psik!</w:t>
      </w:r>
    </w:p>
    <w:p w:rsidR="00923BE8" w:rsidRPr="007C454D" w:rsidRDefault="00923BE8" w:rsidP="007C454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Wyjaśnienie trudnych wyrazów. </w:t>
      </w:r>
      <w:r w:rsidR="00E75F8C" w:rsidRPr="007C454D">
        <w:rPr>
          <w:rFonts w:ascii="Times New Roman" w:hAnsi="Times New Roman" w:cs="Times New Roman"/>
          <w:sz w:val="24"/>
          <w:szCs w:val="24"/>
        </w:rPr>
        <w:t>Omówienie treści wiersza.</w:t>
      </w:r>
    </w:p>
    <w:p w:rsidR="00E75F8C" w:rsidRPr="007C454D" w:rsidRDefault="00F33C0D" w:rsidP="007C454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Wykonanie karty pracy nr 24 ora z25 – tylko jednej strony.</w:t>
      </w:r>
    </w:p>
    <w:p w:rsidR="00F33C0D" w:rsidRPr="007C454D" w:rsidRDefault="00F33C0D" w:rsidP="007C454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Podsumowanie wiadomości – Jak możemy dbać o zdrowie?</w:t>
      </w:r>
    </w:p>
    <w:p w:rsidR="00F33C0D" w:rsidRPr="007C454D" w:rsidRDefault="00F33C0D" w:rsidP="007C454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Gra planszowa „BINGO Z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UBRANIAMI”  Wyprawka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 xml:space="preserve"> –  nr 40 i 41.</w:t>
      </w:r>
    </w:p>
    <w:p w:rsidR="00F33C0D" w:rsidRPr="007C454D" w:rsidRDefault="00F33C0D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0B70" w:rsidRPr="007C454D" w:rsidRDefault="00CA0B70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9EF" w:rsidRPr="007C454D" w:rsidRDefault="00C479EF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54D">
        <w:rPr>
          <w:rFonts w:ascii="Times New Roman" w:hAnsi="Times New Roman" w:cs="Times New Roman"/>
          <w:sz w:val="24"/>
          <w:szCs w:val="24"/>
          <w:u w:val="single"/>
        </w:rPr>
        <w:t>Czwartek 26 marca 2020</w:t>
      </w:r>
    </w:p>
    <w:p w:rsidR="00C479EF" w:rsidRPr="007C454D" w:rsidRDefault="00C479EF" w:rsidP="007C45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Temat zajęć</w:t>
      </w:r>
      <w:r w:rsidRPr="007C454D">
        <w:rPr>
          <w:rFonts w:ascii="Times New Roman" w:hAnsi="Times New Roman" w:cs="Times New Roman"/>
          <w:b/>
          <w:sz w:val="24"/>
          <w:szCs w:val="24"/>
        </w:rPr>
        <w:t>: „Kalendarz pogody”</w:t>
      </w:r>
    </w:p>
    <w:p w:rsidR="00C479EF" w:rsidRPr="007C454D" w:rsidRDefault="00C479EF" w:rsidP="007C454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Praca plastyczna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>Biedronka”</w:t>
      </w:r>
    </w:p>
    <w:p w:rsidR="00C479EF" w:rsidRPr="007C454D" w:rsidRDefault="00C479EF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Potrzebne będą: 2 czerwone kartki A4, czarna kartka A4, klej i nożyczki</w:t>
      </w:r>
    </w:p>
    <w:p w:rsidR="00C479EF" w:rsidRPr="007C454D" w:rsidRDefault="00C479EF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Wykonanie: Na czerwonej kartce odrysowujemy kształt okrągłej miski, na drugiej czerwonej kartce wycinamy 8 pasków o długości krótszego boku kartki. Rysujemy kilka kółek na czarnym papierze oraz wycinamy półkole i czułki. Na białym papierze odrysowujemy dwie kropki (oczy). Paski czerwonego papieru przyklejamy do </w:t>
      </w:r>
      <w:r w:rsidRPr="007C454D">
        <w:rPr>
          <w:rFonts w:ascii="Times New Roman" w:hAnsi="Times New Roman" w:cs="Times New Roman"/>
          <w:sz w:val="24"/>
          <w:szCs w:val="24"/>
        </w:rPr>
        <w:lastRenderedPageBreak/>
        <w:t>przeciwnych brzegów dużego, czerwonego koła w taki sposób, by tworzyły kopułę- skrzydełka biedronki. Nakładające się na siebie paski tworzą kształt biedronki. Do kopuły przyklejamy kropki, gło</w:t>
      </w:r>
      <w:r w:rsidR="007C454D" w:rsidRPr="007C454D">
        <w:rPr>
          <w:rFonts w:ascii="Times New Roman" w:hAnsi="Times New Roman" w:cs="Times New Roman"/>
          <w:sz w:val="24"/>
          <w:szCs w:val="24"/>
        </w:rPr>
        <w:t xml:space="preserve">wę, czułki i oczy. </w:t>
      </w:r>
    </w:p>
    <w:p w:rsidR="00C479EF" w:rsidRPr="007C454D" w:rsidRDefault="00C479EF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479EF" w:rsidRPr="007C454D" w:rsidRDefault="00C479EF" w:rsidP="007C454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Słuchanie piosenki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 xml:space="preserve">Marcowa piosenka” – rozmowa o treści piosenki, ilustrowanie ruchem treści piosenki, próba zapamiętania jak największej liczby szczegółów. </w:t>
      </w:r>
    </w:p>
    <w:p w:rsidR="007C454D" w:rsidRPr="007C454D" w:rsidRDefault="007C454D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Załącznik muzyczny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>Marcowa pogoda”</w:t>
      </w:r>
    </w:p>
    <w:p w:rsidR="00CA0B70" w:rsidRPr="007C454D" w:rsidRDefault="00CA0B70" w:rsidP="007C454D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B70" w:rsidRPr="007C454D" w:rsidRDefault="00C479EF" w:rsidP="007C454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Wykonanie karty pracy nr 25 –druga strona oraz karty z </w:t>
      </w:r>
      <w:r w:rsidR="00CA0B70" w:rsidRPr="007C454D">
        <w:rPr>
          <w:rFonts w:ascii="Times New Roman" w:hAnsi="Times New Roman" w:cs="Times New Roman"/>
          <w:sz w:val="24"/>
          <w:szCs w:val="24"/>
        </w:rPr>
        <w:t xml:space="preserve">literą </w:t>
      </w:r>
      <w:proofErr w:type="gramStart"/>
      <w:r w:rsidR="00CA0B70" w:rsidRPr="007C454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CA0B70" w:rsidRPr="007C454D">
        <w:rPr>
          <w:rFonts w:ascii="Times New Roman" w:hAnsi="Times New Roman" w:cs="Times New Roman"/>
          <w:sz w:val="24"/>
          <w:szCs w:val="24"/>
        </w:rPr>
        <w:t>W” z książki ,,Kropki, kreski i litery”</w:t>
      </w:r>
    </w:p>
    <w:p w:rsidR="00EA0D5F" w:rsidRPr="007C454D" w:rsidRDefault="00EA0D5F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3C0D" w:rsidRPr="007C454D" w:rsidRDefault="00CA0B70" w:rsidP="007C454D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Zabawa kartonikami z literami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>Klaser”- dzieci układają dowolne wyrazy z poznanych już liter. Rodzice sprawdzają poprawność ułożonych wyrazów.</w:t>
      </w:r>
    </w:p>
    <w:p w:rsidR="005A7623" w:rsidRPr="007C454D" w:rsidRDefault="005A7623" w:rsidP="007C45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A0B70" w:rsidRPr="007C454D" w:rsidRDefault="00CA0B70" w:rsidP="007C45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54D">
        <w:rPr>
          <w:rFonts w:ascii="Times New Roman" w:hAnsi="Times New Roman" w:cs="Times New Roman"/>
          <w:sz w:val="24"/>
          <w:szCs w:val="24"/>
          <w:u w:val="single"/>
        </w:rPr>
        <w:t>Piątek 27 marca 2020</w:t>
      </w:r>
    </w:p>
    <w:p w:rsidR="00CA0B70" w:rsidRPr="007C454D" w:rsidRDefault="00CA0B70" w:rsidP="007C45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Temat zajęć</w:t>
      </w:r>
      <w:r w:rsidRPr="007C454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7C454D">
        <w:rPr>
          <w:rFonts w:ascii="Times New Roman" w:hAnsi="Times New Roman" w:cs="Times New Roman"/>
          <w:b/>
          <w:sz w:val="24"/>
          <w:szCs w:val="24"/>
        </w:rPr>
        <w:t>,,</w:t>
      </w:r>
      <w:proofErr w:type="gramEnd"/>
      <w:r w:rsidRPr="007C454D">
        <w:rPr>
          <w:rFonts w:ascii="Times New Roman" w:hAnsi="Times New Roman" w:cs="Times New Roman"/>
          <w:b/>
          <w:sz w:val="24"/>
          <w:szCs w:val="24"/>
        </w:rPr>
        <w:t>Marcowe eksperymenty”</w:t>
      </w:r>
    </w:p>
    <w:p w:rsidR="00CA0B70" w:rsidRPr="007C454D" w:rsidRDefault="00CA0B70" w:rsidP="007C454D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454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>Tyle samo wody”- zabawa badawcza</w:t>
      </w:r>
    </w:p>
    <w:p w:rsidR="00CA0B70" w:rsidRPr="007C454D" w:rsidRDefault="00CA0B70" w:rsidP="007C454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Potrzebne będą 2 takie same butelki, 2 szklanki, lejek i mazak</w:t>
      </w:r>
    </w:p>
    <w:p w:rsidR="00CA0B70" w:rsidRPr="007C454D" w:rsidRDefault="00B66E4F" w:rsidP="007C454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 xml:space="preserve">Za pomocą lejka wlewamy jedną szklankę wody do każdej butelki. </w:t>
      </w:r>
      <w:r w:rsidR="00F0289A" w:rsidRPr="007C454D">
        <w:rPr>
          <w:rFonts w:ascii="Times New Roman" w:hAnsi="Times New Roman" w:cs="Times New Roman"/>
          <w:sz w:val="24"/>
          <w:szCs w:val="24"/>
        </w:rPr>
        <w:t xml:space="preserve">Stawiamy na stoliku dwie butelki i sprawdzamy czy w obu butelkach jest tyle samo wody. Następnie kładziemy na boku jedną butelkę i pytamy dziecko: </w:t>
      </w:r>
      <w:r w:rsidR="00F0289A" w:rsidRPr="007C454D">
        <w:rPr>
          <w:rFonts w:ascii="Times New Roman" w:hAnsi="Times New Roman" w:cs="Times New Roman"/>
          <w:i/>
          <w:sz w:val="24"/>
          <w:szCs w:val="24"/>
        </w:rPr>
        <w:t>Czy teraz wody w butelce jest mniej, więcej czy tyle samo, jak myślisz?</w:t>
      </w:r>
      <w:r w:rsidR="00F0289A" w:rsidRPr="007C454D">
        <w:rPr>
          <w:rFonts w:ascii="Times New Roman" w:hAnsi="Times New Roman" w:cs="Times New Roman"/>
          <w:sz w:val="24"/>
          <w:szCs w:val="24"/>
        </w:rPr>
        <w:t xml:space="preserve"> Z powrotem stawiamy butelkę i prosimy dziecko o zaznaczenie mazakiem poziomu wody. Porównujemy poziom wody w obu butelkach. Ponownie kładziemy butelkę na boku i pytamy: </w:t>
      </w:r>
      <w:r w:rsidR="00F0289A" w:rsidRPr="007C454D">
        <w:rPr>
          <w:rFonts w:ascii="Times New Roman" w:hAnsi="Times New Roman" w:cs="Times New Roman"/>
          <w:i/>
          <w:sz w:val="24"/>
          <w:szCs w:val="24"/>
        </w:rPr>
        <w:t xml:space="preserve">Czy teraz wody w butelce jest mniej, więcej czy tyle samo? </w:t>
      </w:r>
      <w:r w:rsidR="00F0289A" w:rsidRPr="007C454D">
        <w:rPr>
          <w:rFonts w:ascii="Times New Roman" w:hAnsi="Times New Roman" w:cs="Times New Roman"/>
          <w:sz w:val="24"/>
          <w:szCs w:val="24"/>
        </w:rPr>
        <w:t xml:space="preserve">Następnie przelewamy wodę z obu butelek do dwóch szklanek i pytamy: </w:t>
      </w:r>
      <w:r w:rsidR="00F0289A" w:rsidRPr="007C454D">
        <w:rPr>
          <w:rFonts w:ascii="Times New Roman" w:hAnsi="Times New Roman" w:cs="Times New Roman"/>
          <w:i/>
          <w:sz w:val="24"/>
          <w:szCs w:val="24"/>
        </w:rPr>
        <w:t xml:space="preserve">Czy teraz wody w szklankach jest mniej, więcej czy tyle samo, jak myślisz? </w:t>
      </w:r>
      <w:r w:rsidR="00F0289A" w:rsidRPr="007C454D">
        <w:rPr>
          <w:rFonts w:ascii="Times New Roman" w:hAnsi="Times New Roman" w:cs="Times New Roman"/>
          <w:sz w:val="24"/>
          <w:szCs w:val="24"/>
        </w:rPr>
        <w:t xml:space="preserve">Dopóki dziecko będzie odpowiadać, że wody jest więcej lub mniej, powinno powtarzać doświadczenie i sprawdzać poziom wody w butelkach i szklankach. </w:t>
      </w:r>
    </w:p>
    <w:p w:rsidR="00F0289A" w:rsidRPr="007C454D" w:rsidRDefault="00F0289A" w:rsidP="007C454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89A" w:rsidRPr="007C454D" w:rsidRDefault="007C454D" w:rsidP="007C454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Wykonanie zadań w k</w:t>
      </w:r>
      <w:r w:rsidR="00F0289A" w:rsidRPr="007C454D">
        <w:rPr>
          <w:rFonts w:ascii="Times New Roman" w:hAnsi="Times New Roman" w:cs="Times New Roman"/>
          <w:sz w:val="24"/>
          <w:szCs w:val="24"/>
        </w:rPr>
        <w:t>arcie pracy nr 26</w:t>
      </w:r>
    </w:p>
    <w:p w:rsidR="007C454D" w:rsidRPr="007C454D" w:rsidRDefault="007C454D" w:rsidP="007C454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89A" w:rsidRPr="007C454D" w:rsidRDefault="00F0289A" w:rsidP="007C454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54D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7C454D">
        <w:rPr>
          <w:rFonts w:ascii="Times New Roman" w:hAnsi="Times New Roman" w:cs="Times New Roman"/>
          <w:sz w:val="24"/>
          <w:szCs w:val="24"/>
        </w:rPr>
        <w:t xml:space="preserve">Jak powstaje deszcz?”- </w:t>
      </w:r>
      <w:proofErr w:type="gramStart"/>
      <w:r w:rsidRPr="007C454D">
        <w:rPr>
          <w:rFonts w:ascii="Times New Roman" w:hAnsi="Times New Roman" w:cs="Times New Roman"/>
          <w:sz w:val="24"/>
          <w:szCs w:val="24"/>
        </w:rPr>
        <w:t>eksperyment</w:t>
      </w:r>
      <w:proofErr w:type="gramEnd"/>
      <w:r w:rsidR="00E453D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453DF">
          <w:rPr>
            <w:rStyle w:val="Hipercze"/>
          </w:rPr>
          <w:t>https://www.youtube.com/watch?v=EXfEySFqfyQ</w:t>
        </w:r>
      </w:hyperlink>
    </w:p>
    <w:p w:rsidR="007C454D" w:rsidRPr="007C454D" w:rsidRDefault="00EA0D5F" w:rsidP="007C454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lastRenderedPageBreak/>
        <w:t xml:space="preserve">Nalewamy do dwóch szklanek ciepłej wody (rodzic pomaga), na jednej dziecko kładzie talerzyk, a na drugiej kawałek folii aluminiowej. Rodzic wyjaśnia, że talerzyk i folia symbolizują chmury. Po chwili można zaobserwować zjawisko parowania wody i gromadzenia się na powierzchni talerzyka i folii aluminiowej. Przy podnoszeniu talerzyka krople wody spadają, a po podniesieniu folii aluminiowej widoczne jest na jej powierzchni zaparowanie. Pytamy dziecko, dlaczego tak się dzieje. </w:t>
      </w:r>
    </w:p>
    <w:p w:rsidR="00EA0D5F" w:rsidRPr="007C454D" w:rsidRDefault="00EA0D5F" w:rsidP="007C454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54D">
        <w:rPr>
          <w:rFonts w:ascii="Times New Roman" w:hAnsi="Times New Roman" w:cs="Times New Roman"/>
          <w:sz w:val="24"/>
          <w:szCs w:val="24"/>
        </w:rPr>
        <w:t>Wykonanie zadania w Karcie pracy nr 26 –druga strona</w:t>
      </w:r>
    </w:p>
    <w:p w:rsidR="00EA0D5F" w:rsidRPr="00F0289A" w:rsidRDefault="00EA0D5F" w:rsidP="007C454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D5F" w:rsidRPr="00F0289A" w:rsidSect="008A5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0AA"/>
    <w:multiLevelType w:val="hybridMultilevel"/>
    <w:tmpl w:val="F8627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539E"/>
    <w:multiLevelType w:val="hybridMultilevel"/>
    <w:tmpl w:val="17DA4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45B6"/>
    <w:multiLevelType w:val="hybridMultilevel"/>
    <w:tmpl w:val="04625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25C95"/>
    <w:multiLevelType w:val="hybridMultilevel"/>
    <w:tmpl w:val="E514E2DE"/>
    <w:lvl w:ilvl="0" w:tplc="821CC9D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9D246D"/>
    <w:multiLevelType w:val="hybridMultilevel"/>
    <w:tmpl w:val="7F5C6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04E4C"/>
    <w:multiLevelType w:val="hybridMultilevel"/>
    <w:tmpl w:val="F7E4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331F2"/>
    <w:multiLevelType w:val="hybridMultilevel"/>
    <w:tmpl w:val="D098CC2C"/>
    <w:lvl w:ilvl="0" w:tplc="37365B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7C29"/>
    <w:multiLevelType w:val="hybridMultilevel"/>
    <w:tmpl w:val="705A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B38"/>
    <w:rsid w:val="000C5B02"/>
    <w:rsid w:val="003F4C6D"/>
    <w:rsid w:val="005A7623"/>
    <w:rsid w:val="0070644F"/>
    <w:rsid w:val="007C454D"/>
    <w:rsid w:val="008A5220"/>
    <w:rsid w:val="00923BE8"/>
    <w:rsid w:val="00A1250F"/>
    <w:rsid w:val="00B66E4F"/>
    <w:rsid w:val="00B871EF"/>
    <w:rsid w:val="00C479EF"/>
    <w:rsid w:val="00CA0B70"/>
    <w:rsid w:val="00D97B24"/>
    <w:rsid w:val="00E453DF"/>
    <w:rsid w:val="00E75F8C"/>
    <w:rsid w:val="00EA0D5F"/>
    <w:rsid w:val="00F0289A"/>
    <w:rsid w:val="00F33C0D"/>
    <w:rsid w:val="00FC6B38"/>
    <w:rsid w:val="00FE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B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8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76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A762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C5B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B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8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A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762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A762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C5B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XfEySFqfy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Wojtek</cp:lastModifiedBy>
  <cp:revision>11</cp:revision>
  <dcterms:created xsi:type="dcterms:W3CDTF">2020-03-23T15:19:00Z</dcterms:created>
  <dcterms:modified xsi:type="dcterms:W3CDTF">2020-03-24T09:59:00Z</dcterms:modified>
</cp:coreProperties>
</file>